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558" w:type="dxa"/>
        <w:tblLook w:val="00A0"/>
      </w:tblPr>
      <w:tblGrid>
        <w:gridCol w:w="4200"/>
        <w:gridCol w:w="5880"/>
      </w:tblGrid>
      <w:tr w:rsidR="005F3B18" w:rsidTr="005501CC">
        <w:trPr>
          <w:cantSplit/>
          <w:trHeight w:val="284"/>
        </w:trPr>
        <w:tc>
          <w:tcPr>
            <w:tcW w:w="4200" w:type="dxa"/>
            <w:vAlign w:val="center"/>
          </w:tcPr>
          <w:p w:rsidR="005F3B18" w:rsidRDefault="005F3B18" w:rsidP="005501CC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ĐÔNG TRIỀU</w:t>
            </w:r>
          </w:p>
        </w:tc>
        <w:tc>
          <w:tcPr>
            <w:tcW w:w="5880" w:type="dxa"/>
            <w:vAlign w:val="center"/>
          </w:tcPr>
          <w:p w:rsidR="005F3B18" w:rsidRDefault="005F3B18" w:rsidP="005501CC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5F3B18" w:rsidTr="009C5A98">
        <w:trPr>
          <w:cantSplit/>
          <w:trHeight w:val="749"/>
        </w:trPr>
        <w:tc>
          <w:tcPr>
            <w:tcW w:w="4200" w:type="dxa"/>
            <w:vAlign w:val="center"/>
          </w:tcPr>
          <w:p w:rsidR="005F3B18" w:rsidRDefault="00666E61" w:rsidP="005501CC">
            <w:pPr>
              <w:spacing w:after="60"/>
              <w:rPr>
                <w:b/>
                <w:bCs/>
                <w:sz w:val="26"/>
                <w:szCs w:val="26"/>
              </w:rPr>
            </w:pPr>
            <w:r w:rsidRPr="00666E61">
              <w:rPr>
                <w:noProof/>
              </w:rPr>
              <w:pict>
                <v:line id="_x0000_s1026" style="position:absolute;z-index:251658240;mso-position-horizontal-relative:text;mso-position-vertical-relative:text" from="43.6pt,17.9pt" to="155.6pt,17.9pt"/>
              </w:pict>
            </w:r>
            <w:r w:rsidR="005F3B18">
              <w:rPr>
                <w:b/>
                <w:bCs/>
                <w:sz w:val="26"/>
                <w:szCs w:val="26"/>
              </w:rPr>
              <w:t>TRƯỜNG THCS TRÀNG LƯƠNG</w:t>
            </w:r>
          </w:p>
          <w:p w:rsidR="005F3B18" w:rsidRDefault="005F3B18" w:rsidP="005501CC">
            <w:pPr>
              <w:spacing w:after="60"/>
              <w:rPr>
                <w:b/>
                <w:bCs/>
              </w:rPr>
            </w:pPr>
          </w:p>
        </w:tc>
        <w:tc>
          <w:tcPr>
            <w:tcW w:w="5880" w:type="dxa"/>
            <w:vAlign w:val="center"/>
          </w:tcPr>
          <w:p w:rsidR="005F3B18" w:rsidRDefault="00666E61" w:rsidP="005501CC">
            <w:pPr>
              <w:spacing w:after="60"/>
              <w:jc w:val="center"/>
              <w:rPr>
                <w:b/>
                <w:bCs/>
              </w:rPr>
            </w:pPr>
            <w:r w:rsidRPr="00666E6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4.6pt;margin-top:17.9pt;width:156pt;height:0;z-index:251657216;mso-position-horizontal-relative:text;mso-position-vertical-relative:text" o:connectortype="straight"/>
              </w:pict>
            </w:r>
            <w:r w:rsidR="005F3B18">
              <w:rPr>
                <w:b/>
                <w:bCs/>
              </w:rPr>
              <w:t>Độc lập - Tự do - Hạnh phúc</w:t>
            </w:r>
          </w:p>
        </w:tc>
      </w:tr>
      <w:tr w:rsidR="005F3B18" w:rsidTr="005501CC">
        <w:trPr>
          <w:cantSplit/>
          <w:trHeight w:val="284"/>
        </w:trPr>
        <w:tc>
          <w:tcPr>
            <w:tcW w:w="4200" w:type="dxa"/>
            <w:vAlign w:val="center"/>
          </w:tcPr>
          <w:p w:rsidR="005F3B18" w:rsidRDefault="005F3B18" w:rsidP="009C5A98">
            <w:pPr>
              <w:spacing w:before="240"/>
              <w:jc w:val="center"/>
            </w:pPr>
            <w:r w:rsidRPr="001B3218">
              <w:rPr>
                <w:sz w:val="24"/>
                <w:szCs w:val="24"/>
                <w:lang w:val="vi-VN"/>
              </w:rPr>
              <w:t xml:space="preserve">Số: </w:t>
            </w:r>
            <w:r w:rsidRPr="001B32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1B3218">
              <w:rPr>
                <w:sz w:val="24"/>
                <w:szCs w:val="24"/>
              </w:rPr>
              <w:t>/KH-T</w:t>
            </w:r>
            <w:r>
              <w:rPr>
                <w:sz w:val="24"/>
                <w:szCs w:val="24"/>
              </w:rPr>
              <w:t>HCS</w:t>
            </w:r>
          </w:p>
        </w:tc>
        <w:tc>
          <w:tcPr>
            <w:tcW w:w="5880" w:type="dxa"/>
            <w:vAlign w:val="center"/>
          </w:tcPr>
          <w:p w:rsidR="005F3B18" w:rsidRDefault="005F3B18" w:rsidP="005501CC">
            <w:pPr>
              <w:spacing w:before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Tràng Lương, ngày 03 tháng 08  năm 2015</w:t>
            </w:r>
          </w:p>
        </w:tc>
      </w:tr>
    </w:tbl>
    <w:p w:rsidR="005F3B18" w:rsidRPr="008B2BC0" w:rsidRDefault="005F3B18" w:rsidP="008B2BC0">
      <w:pPr>
        <w:spacing w:before="100" w:beforeAutospacing="1" w:after="0" w:line="240" w:lineRule="auto"/>
        <w:jc w:val="center"/>
        <w:rPr>
          <w:sz w:val="24"/>
          <w:szCs w:val="24"/>
        </w:rPr>
      </w:pPr>
      <w:r w:rsidRPr="001B3218">
        <w:rPr>
          <w:b/>
          <w:bCs/>
          <w:lang w:val="vi-VN"/>
        </w:rPr>
        <w:t xml:space="preserve">CHƯƠNG TRÌNH CÔNG TÁC THÁNG </w:t>
      </w:r>
      <w:r>
        <w:rPr>
          <w:b/>
          <w:bCs/>
        </w:rPr>
        <w:t>8</w:t>
      </w:r>
      <w:r w:rsidRPr="001B3218">
        <w:rPr>
          <w:b/>
          <w:bCs/>
          <w:lang w:val="vi-VN"/>
        </w:rPr>
        <w:t>/201</w:t>
      </w:r>
      <w:r>
        <w:rPr>
          <w:b/>
          <w:bCs/>
        </w:rPr>
        <w:t>5</w:t>
      </w:r>
    </w:p>
    <w:p w:rsidR="005F3B18" w:rsidRPr="001B3218" w:rsidRDefault="005F3B18" w:rsidP="008B2BC0">
      <w:pPr>
        <w:tabs>
          <w:tab w:val="left" w:pos="6135"/>
        </w:tabs>
        <w:spacing w:after="0" w:line="240" w:lineRule="auto"/>
        <w:ind w:right="150"/>
        <w:jc w:val="center"/>
      </w:pPr>
      <w:r>
        <w:rPr>
          <w:b/>
          <w:bCs/>
          <w:i/>
          <w:iCs/>
        </w:rPr>
        <w:t>“Thi đua lập thành tích thiết thực chào mừng 70 năm Cách mạng tháng 8( 19/8/1945 – 19/8/2015) và Quốc khánh nước cộng hòa xã hội chủ nghĩa Việt Nam  (02/9/1945 – 02/9/2015)”.</w:t>
      </w:r>
    </w:p>
    <w:p w:rsidR="005F3B18" w:rsidRPr="001B3218" w:rsidRDefault="005F3B18" w:rsidP="000A6DFA">
      <w:pPr>
        <w:spacing w:after="0" w:line="240" w:lineRule="auto"/>
        <w:ind w:left="150" w:right="150"/>
        <w:jc w:val="center"/>
      </w:pPr>
      <w:r w:rsidRPr="001B3218">
        <w:rPr>
          <w:b/>
          <w:bCs/>
          <w:i/>
          <w:iCs/>
          <w:lang w:val="vi-VN"/>
        </w:rPr>
        <w:t xml:space="preserve">* Trọng tâm công tác tháng </w:t>
      </w:r>
      <w:r>
        <w:rPr>
          <w:b/>
          <w:bCs/>
          <w:i/>
          <w:iCs/>
        </w:rPr>
        <w:t>8</w:t>
      </w:r>
      <w:r w:rsidRPr="001B3218">
        <w:rPr>
          <w:b/>
          <w:bCs/>
          <w:i/>
          <w:iCs/>
          <w:lang w:val="vi-VN"/>
        </w:rPr>
        <w:t>/201</w:t>
      </w:r>
      <w:r>
        <w:rPr>
          <w:b/>
          <w:bCs/>
          <w:i/>
          <w:iCs/>
        </w:rPr>
        <w:t>5</w:t>
      </w:r>
      <w:r w:rsidRPr="001B3218">
        <w:rPr>
          <w:b/>
          <w:bCs/>
          <w:i/>
          <w:iCs/>
          <w:lang w:val="vi-VN"/>
        </w:rPr>
        <w:t>:</w:t>
      </w:r>
    </w:p>
    <w:p w:rsidR="005F3B18" w:rsidRPr="00AF060E" w:rsidRDefault="005F3B18" w:rsidP="00AF060E">
      <w:pPr>
        <w:spacing w:after="0" w:line="240" w:lineRule="auto"/>
        <w:ind w:right="150"/>
        <w:jc w:val="both"/>
      </w:pPr>
      <w:r>
        <w:t>- T</w:t>
      </w:r>
      <w:r w:rsidRPr="00820E99">
        <w:t>ập</w:t>
      </w:r>
      <w:r>
        <w:t xml:space="preserve"> trung </w:t>
      </w:r>
      <w:r w:rsidRPr="00AF060E">
        <w:t xml:space="preserve">của cán bộ, giáo viên, nhân viên </w:t>
      </w:r>
      <w:r>
        <w:t xml:space="preserve">sau </w:t>
      </w:r>
      <w:r w:rsidRPr="00AF060E">
        <w:t>hè 2015.</w:t>
      </w:r>
      <w:r w:rsidRPr="00AF060E">
        <w:rPr>
          <w:lang w:val="vi-VN"/>
        </w:rPr>
        <w:t> </w:t>
      </w:r>
    </w:p>
    <w:p w:rsidR="005F3B18" w:rsidRDefault="005F3B18" w:rsidP="00AF060E">
      <w:pPr>
        <w:spacing w:after="0" w:line="240" w:lineRule="auto"/>
        <w:ind w:right="150"/>
        <w:jc w:val="both"/>
        <w:rPr>
          <w:color w:val="000000"/>
        </w:rPr>
      </w:pPr>
      <w:r w:rsidRPr="00DF3328">
        <w:rPr>
          <w:color w:val="000000"/>
          <w:lang w:val="vi-VN"/>
        </w:rPr>
        <w:t>- Thực hiện công tác phát</w:t>
      </w:r>
      <w:r>
        <w:rPr>
          <w:color w:val="000000"/>
          <w:lang w:val="vi-VN"/>
        </w:rPr>
        <w:t xml:space="preserve"> triển: </w:t>
      </w:r>
      <w:r>
        <w:rPr>
          <w:color w:val="000000"/>
        </w:rPr>
        <w:t>Tiếp nhận học sinh từ Đoàn xã. Tập trung học sinh, kiểm tra sĩ số học sinh có mặt. Đ</w:t>
      </w:r>
      <w:r w:rsidRPr="00DF3328">
        <w:rPr>
          <w:color w:val="000000"/>
          <w:lang w:val="vi-VN"/>
        </w:rPr>
        <w:t>ảm bảo tỉ lệ chuyên cần</w:t>
      </w:r>
      <w:r>
        <w:rPr>
          <w:color w:val="000000"/>
        </w:rPr>
        <w:t xml:space="preserve"> ngay từ ngày học đầu tiên</w:t>
      </w:r>
      <w:r w:rsidRPr="00DF3328">
        <w:rPr>
          <w:color w:val="000000"/>
          <w:lang w:val="vi-VN"/>
        </w:rPr>
        <w:t xml:space="preserve">, tiêp tục </w:t>
      </w:r>
      <w:r w:rsidRPr="00296608">
        <w:rPr>
          <w:color w:val="000000"/>
          <w:lang w:val="vi-VN"/>
        </w:rPr>
        <w:t>đ</w:t>
      </w:r>
      <w:r>
        <w:rPr>
          <w:color w:val="000000"/>
        </w:rPr>
        <w:t>i</w:t>
      </w:r>
      <w:r w:rsidRPr="00296608">
        <w:rPr>
          <w:color w:val="000000"/>
        </w:rPr>
        <w:t>ều</w:t>
      </w:r>
      <w:r>
        <w:rPr>
          <w:color w:val="000000"/>
        </w:rPr>
        <w:t xml:space="preserve"> tra</w:t>
      </w:r>
      <w:r w:rsidRPr="00DF3328">
        <w:rPr>
          <w:color w:val="000000"/>
          <w:lang w:val="vi-VN"/>
        </w:rPr>
        <w:t xml:space="preserve"> phổ cập 201</w:t>
      </w:r>
      <w:r>
        <w:rPr>
          <w:color w:val="000000"/>
        </w:rPr>
        <w:t>5</w:t>
      </w:r>
      <w:r w:rsidRPr="00DF3328">
        <w:rPr>
          <w:color w:val="000000"/>
        </w:rPr>
        <w:t>.</w:t>
      </w:r>
    </w:p>
    <w:p w:rsidR="005F3B18" w:rsidRPr="00DF3328" w:rsidRDefault="005F3B18" w:rsidP="00AF060E">
      <w:pPr>
        <w:spacing w:after="0" w:line="240" w:lineRule="auto"/>
        <w:ind w:right="150"/>
        <w:jc w:val="both"/>
      </w:pPr>
      <w:r>
        <w:rPr>
          <w:color w:val="000000"/>
        </w:rPr>
        <w:t>- Chuẩn bị cho ngày khai giảng năm học mới.</w:t>
      </w:r>
    </w:p>
    <w:p w:rsidR="005F3B18" w:rsidRPr="005D0806" w:rsidRDefault="005F3B18" w:rsidP="00AF060E">
      <w:pPr>
        <w:spacing w:after="0" w:line="240" w:lineRule="auto"/>
        <w:ind w:right="150"/>
        <w:jc w:val="both"/>
        <w:rPr>
          <w:color w:val="000000"/>
        </w:rPr>
      </w:pPr>
      <w:r w:rsidRPr="00DF3328">
        <w:rPr>
          <w:color w:val="000000"/>
          <w:lang w:val="vi-VN"/>
        </w:rPr>
        <w:t xml:space="preserve">- Công tác dạy và học: </w:t>
      </w:r>
      <w:r>
        <w:rPr>
          <w:color w:val="000000"/>
        </w:rPr>
        <w:t>Thực hiện nghiêm túc</w:t>
      </w:r>
      <w:r>
        <w:rPr>
          <w:color w:val="000000"/>
          <w:lang w:val="vi-VN"/>
        </w:rPr>
        <w:t xml:space="preserve"> nề </w:t>
      </w:r>
      <w:r>
        <w:rPr>
          <w:color w:val="000000"/>
        </w:rPr>
        <w:t>nếp</w:t>
      </w:r>
      <w:r w:rsidRPr="00DF3328">
        <w:rPr>
          <w:color w:val="000000"/>
          <w:lang w:val="vi-VN"/>
        </w:rPr>
        <w:t xml:space="preserve"> dạy học</w:t>
      </w:r>
      <w:r>
        <w:rPr>
          <w:color w:val="000000"/>
        </w:rPr>
        <w:t xml:space="preserve"> ngay từ buổi học đầu tiên. Thực hiện bồi dưỡng theo kế hoạch của Sở và của Phòng GD&amp;ĐT. </w:t>
      </w:r>
      <w:r w:rsidRPr="00DF3328">
        <w:rPr>
          <w:color w:val="000000"/>
        </w:rPr>
        <w:t>Tiếp tục t</w:t>
      </w:r>
      <w:r w:rsidRPr="00DF3328">
        <w:rPr>
          <w:color w:val="000000"/>
          <w:lang w:val="vi-VN"/>
        </w:rPr>
        <w:t>hực hiện tốt việ</w:t>
      </w:r>
      <w:r>
        <w:rPr>
          <w:color w:val="000000"/>
          <w:lang w:val="vi-VN"/>
        </w:rPr>
        <w:t xml:space="preserve">c </w:t>
      </w:r>
      <w:r>
        <w:rPr>
          <w:color w:val="000000"/>
        </w:rPr>
        <w:t>kh</w:t>
      </w:r>
      <w:r w:rsidRPr="00296608">
        <w:rPr>
          <w:color w:val="000000"/>
        </w:rPr>
        <w:t>ô</w:t>
      </w:r>
      <w:r w:rsidRPr="00DF3328">
        <w:rPr>
          <w:color w:val="000000"/>
          <w:lang w:val="vi-VN"/>
        </w:rPr>
        <w:t>ng d</w:t>
      </w:r>
      <w:r w:rsidRPr="00235291">
        <w:rPr>
          <w:color w:val="000000"/>
          <w:lang w:val="vi-VN"/>
        </w:rPr>
        <w:t>ạ</w:t>
      </w:r>
      <w:r w:rsidRPr="00DF3328">
        <w:rPr>
          <w:color w:val="000000"/>
          <w:lang w:val="vi-VN"/>
        </w:rPr>
        <w:t>y thêm, học thêm theo chỉ thị 09.</w:t>
      </w:r>
    </w:p>
    <w:p w:rsidR="005F3B18" w:rsidRDefault="005F3B18" w:rsidP="00AF060E">
      <w:pPr>
        <w:spacing w:after="0" w:line="240" w:lineRule="auto"/>
        <w:ind w:right="150"/>
        <w:jc w:val="both"/>
        <w:rPr>
          <w:color w:val="000000"/>
        </w:rPr>
      </w:pPr>
      <w:r w:rsidRPr="00DF3328">
        <w:rPr>
          <w:color w:val="000000"/>
          <w:lang w:val="vi-VN"/>
        </w:rPr>
        <w:t>- Tăng cường giáo dục đạo đức, phát luật của học sinh th</w:t>
      </w:r>
      <w:r w:rsidRPr="00DF3328">
        <w:rPr>
          <w:color w:val="000000"/>
        </w:rPr>
        <w:t>ô</w:t>
      </w:r>
      <w:r w:rsidRPr="00DF3328">
        <w:rPr>
          <w:color w:val="000000"/>
          <w:lang w:val="vi-VN"/>
        </w:rPr>
        <w:t>ng qua các hoạt động</w:t>
      </w:r>
      <w:r>
        <w:rPr>
          <w:color w:val="000000"/>
        </w:rPr>
        <w:t xml:space="preserve"> của liên</w:t>
      </w:r>
      <w:r w:rsidRPr="00DF3328">
        <w:rPr>
          <w:color w:val="000000"/>
          <w:lang w:val="vi-VN"/>
        </w:rPr>
        <w:t xml:space="preserve"> Đội trong nhà trường;</w:t>
      </w:r>
      <w:r w:rsidRPr="00DF3328">
        <w:rPr>
          <w:color w:val="000000"/>
        </w:rPr>
        <w:t xml:space="preserve"> Tổ chức tốt phong trào thi đua “Hai tốt</w:t>
      </w:r>
      <w:r>
        <w:rPr>
          <w:color w:val="000000"/>
        </w:rPr>
        <w:t xml:space="preserve">”, tiếp tục </w:t>
      </w:r>
      <w:r w:rsidRPr="00DF3328">
        <w:rPr>
          <w:color w:val="000000"/>
          <w:lang w:val="vi-VN"/>
        </w:rPr>
        <w:t>triển khai thực hiện chuyên đề: Học tập và làm theo tấm gương đạo đứ</w:t>
      </w:r>
      <w:r>
        <w:rPr>
          <w:color w:val="000000"/>
          <w:lang w:val="vi-VN"/>
        </w:rPr>
        <w:t xml:space="preserve">c </w:t>
      </w:r>
      <w:r w:rsidRPr="00DF3328">
        <w:rPr>
          <w:color w:val="000000"/>
          <w:lang w:val="vi-VN"/>
        </w:rPr>
        <w:t xml:space="preserve"> Hồ</w:t>
      </w:r>
      <w:r>
        <w:rPr>
          <w:color w:val="000000"/>
        </w:rPr>
        <w:t xml:space="preserve"> Ch</w:t>
      </w:r>
      <w:r w:rsidRPr="00280B3D">
        <w:rPr>
          <w:color w:val="000000"/>
        </w:rPr>
        <w:t>í</w:t>
      </w:r>
      <w:r>
        <w:rPr>
          <w:color w:val="000000"/>
        </w:rPr>
        <w:t xml:space="preserve"> Minh</w:t>
      </w:r>
      <w:r w:rsidRPr="00DF3328">
        <w:rPr>
          <w:color w:val="000000"/>
          <w:lang w:val="vi-VN"/>
        </w:rPr>
        <w:t xml:space="preserve"> năm 201</w:t>
      </w:r>
      <w:r>
        <w:rPr>
          <w:color w:val="000000"/>
        </w:rPr>
        <w:t>5</w:t>
      </w:r>
      <w:r w:rsidRPr="00DF3328">
        <w:rPr>
          <w:color w:val="000000"/>
          <w:lang w:val="vi-VN"/>
        </w:rPr>
        <w:t>.</w:t>
      </w:r>
      <w:r>
        <w:rPr>
          <w:color w:val="000000"/>
        </w:rPr>
        <w:t xml:space="preserve"> Triển khai thực hiện các loại hồ sơ sổ sách của nhà trường và của GV theo quy định.</w:t>
      </w:r>
    </w:p>
    <w:p w:rsidR="005F3B18" w:rsidRDefault="005F3B18" w:rsidP="00AF060E">
      <w:pPr>
        <w:spacing w:after="0" w:line="240" w:lineRule="auto"/>
        <w:ind w:right="150"/>
        <w:jc w:val="both"/>
        <w:rPr>
          <w:color w:val="000000"/>
        </w:rPr>
      </w:pPr>
      <w:r w:rsidRPr="00DF3328">
        <w:rPr>
          <w:color w:val="000000"/>
        </w:rPr>
        <w:t xml:space="preserve">- Thực hiện tốt vệ sinh </w:t>
      </w:r>
      <w:r>
        <w:rPr>
          <w:color w:val="000000"/>
        </w:rPr>
        <w:t xml:space="preserve">trường lớp, </w:t>
      </w:r>
      <w:r w:rsidRPr="00DF3328">
        <w:rPr>
          <w:color w:val="000000"/>
        </w:rPr>
        <w:t>môi trường,</w:t>
      </w:r>
      <w:r>
        <w:rPr>
          <w:color w:val="000000"/>
        </w:rPr>
        <w:t xml:space="preserve"> bổ sung quạt, bóng điện trong phòng học,</w:t>
      </w:r>
      <w:r w:rsidRPr="00DF3328">
        <w:rPr>
          <w:color w:val="000000"/>
        </w:rPr>
        <w:t xml:space="preserve"> phòng chống dịch bệnh </w:t>
      </w:r>
      <w:r>
        <w:rPr>
          <w:color w:val="000000"/>
        </w:rPr>
        <w:t xml:space="preserve">trong thời tiết chuyển </w:t>
      </w:r>
      <w:r w:rsidRPr="00DF3328">
        <w:rPr>
          <w:color w:val="000000"/>
        </w:rPr>
        <w:t>mùa</w:t>
      </w:r>
      <w:r>
        <w:rPr>
          <w:color w:val="000000"/>
        </w:rPr>
        <w:t xml:space="preserve">. </w:t>
      </w:r>
    </w:p>
    <w:p w:rsidR="005F3B18" w:rsidRDefault="005F3B18" w:rsidP="00AF060E">
      <w:pPr>
        <w:spacing w:after="0" w:line="240" w:lineRule="auto"/>
        <w:ind w:right="150"/>
        <w:jc w:val="both"/>
        <w:rPr>
          <w:color w:val="000000"/>
        </w:rPr>
      </w:pPr>
      <w:r>
        <w:rPr>
          <w:color w:val="000000"/>
        </w:rPr>
        <w:t>- Tổ chức cho học sinh tham gia môn bóng đá trong nội dung HKPĐ; xây dựng kế ho</w:t>
      </w:r>
      <w:r w:rsidRPr="00235291">
        <w:rPr>
          <w:color w:val="000000"/>
        </w:rPr>
        <w:t>ạch</w:t>
      </w:r>
      <w:r>
        <w:rPr>
          <w:color w:val="000000"/>
        </w:rPr>
        <w:t xml:space="preserve"> HKPĐ cấp trường.</w:t>
      </w:r>
    </w:p>
    <w:p w:rsidR="005F3B18" w:rsidRPr="00DF3328" w:rsidRDefault="005F3B18" w:rsidP="00AF060E">
      <w:pPr>
        <w:spacing w:after="0" w:line="240" w:lineRule="auto"/>
        <w:ind w:right="150"/>
        <w:jc w:val="center"/>
      </w:pPr>
      <w:r>
        <w:rPr>
          <w:b/>
          <w:bCs/>
          <w:i/>
          <w:iCs/>
          <w:color w:val="000080"/>
        </w:rPr>
        <w:t xml:space="preserve"> (Thực hiện điều chỉnh kế hoạch nếu có)</w:t>
      </w:r>
    </w:p>
    <w:p w:rsidR="005F3B18" w:rsidRPr="00DF3328" w:rsidRDefault="005F3B18" w:rsidP="00AF060E">
      <w:pPr>
        <w:spacing w:after="0" w:line="240" w:lineRule="auto"/>
        <w:ind w:right="150"/>
        <w:jc w:val="center"/>
        <w:rPr>
          <w:b/>
          <w:bCs/>
          <w:i/>
          <w:iCs/>
          <w:color w:val="339966"/>
        </w:rPr>
      </w:pPr>
      <w:r w:rsidRPr="00DF3328">
        <w:rPr>
          <w:b/>
          <w:bCs/>
          <w:i/>
          <w:iCs/>
          <w:color w:val="339966"/>
          <w:lang w:val="vi-VN"/>
        </w:rPr>
        <w:t>Lịch cụ thể</w:t>
      </w:r>
    </w:p>
    <w:p w:rsidR="005F3B18" w:rsidRPr="00DF3328" w:rsidRDefault="005F3B18" w:rsidP="00AF060E">
      <w:pPr>
        <w:spacing w:after="0" w:line="240" w:lineRule="auto"/>
        <w:ind w:right="150"/>
      </w:pPr>
      <w:r w:rsidRPr="00DF3328">
        <w:rPr>
          <w:b/>
          <w:bCs/>
          <w:i/>
          <w:iCs/>
          <w:color w:val="339966"/>
        </w:rPr>
        <w:t> 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9"/>
        <w:gridCol w:w="4804"/>
        <w:gridCol w:w="3345"/>
      </w:tblGrid>
      <w:tr w:rsidR="005F3B18" w:rsidRPr="00282336">
        <w:tc>
          <w:tcPr>
            <w:tcW w:w="1139" w:type="dxa"/>
          </w:tcPr>
          <w:p w:rsidR="005F3B18" w:rsidRPr="00DF3328" w:rsidRDefault="005F3B18" w:rsidP="00F71D71">
            <w:pPr>
              <w:spacing w:before="150" w:after="150" w:line="79" w:lineRule="atLeast"/>
              <w:ind w:left="150" w:right="150"/>
              <w:jc w:val="center"/>
            </w:pPr>
            <w:r w:rsidRPr="00DF3328">
              <w:rPr>
                <w:b/>
                <w:bCs/>
                <w:color w:val="000000"/>
                <w:lang w:val="vi-VN"/>
              </w:rPr>
              <w:t xml:space="preserve">Ngày </w:t>
            </w:r>
          </w:p>
        </w:tc>
        <w:tc>
          <w:tcPr>
            <w:tcW w:w="4804" w:type="dxa"/>
          </w:tcPr>
          <w:p w:rsidR="005F3B18" w:rsidRPr="00DF3328" w:rsidRDefault="005F3B18" w:rsidP="00F71D71">
            <w:pPr>
              <w:spacing w:before="150" w:after="150" w:line="79" w:lineRule="atLeast"/>
              <w:ind w:left="150" w:right="150"/>
              <w:jc w:val="center"/>
            </w:pPr>
            <w:r w:rsidRPr="00DF3328">
              <w:rPr>
                <w:b/>
                <w:bCs/>
                <w:color w:val="000000"/>
                <w:lang w:val="vi-VN"/>
              </w:rPr>
              <w:t>Nội dung công tác</w:t>
            </w:r>
          </w:p>
        </w:tc>
        <w:tc>
          <w:tcPr>
            <w:tcW w:w="3345" w:type="dxa"/>
          </w:tcPr>
          <w:p w:rsidR="005F3B18" w:rsidRPr="00DF3328" w:rsidRDefault="005F3B18" w:rsidP="00F71D71">
            <w:pPr>
              <w:spacing w:before="150" w:after="150" w:line="79" w:lineRule="atLeast"/>
              <w:ind w:left="150" w:right="150"/>
              <w:jc w:val="center"/>
            </w:pPr>
            <w:r w:rsidRPr="00DF3328">
              <w:rPr>
                <w:b/>
                <w:bCs/>
                <w:color w:val="000000"/>
                <w:lang w:val="vi-VN"/>
              </w:rPr>
              <w:t>Bộ phận chịu trách nhiệm</w:t>
            </w:r>
          </w:p>
        </w:tc>
      </w:tr>
      <w:tr w:rsidR="005F3B18" w:rsidRPr="00282336">
        <w:trPr>
          <w:trHeight w:val="290"/>
        </w:trPr>
        <w:tc>
          <w:tcPr>
            <w:tcW w:w="1139" w:type="dxa"/>
          </w:tcPr>
          <w:p w:rsidR="005F3B18" w:rsidRPr="00DF3328" w:rsidRDefault="005F3B18" w:rsidP="00937982">
            <w:pPr>
              <w:spacing w:after="0" w:line="240" w:lineRule="auto"/>
              <w:ind w:right="150"/>
              <w:jc w:val="center"/>
            </w:pPr>
            <w:r>
              <w:t>02/8-31/8</w:t>
            </w:r>
          </w:p>
        </w:tc>
        <w:tc>
          <w:tcPr>
            <w:tcW w:w="4804" w:type="dxa"/>
          </w:tcPr>
          <w:p w:rsidR="005F3B18" w:rsidRDefault="005F3B18" w:rsidP="00F71D71">
            <w:pPr>
              <w:spacing w:after="0" w:line="240" w:lineRule="auto"/>
              <w:ind w:right="150"/>
              <w:rPr>
                <w:color w:val="000000"/>
              </w:rPr>
            </w:pPr>
            <w:r w:rsidRPr="00DF3328">
              <w:rPr>
                <w:color w:val="000000"/>
              </w:rPr>
              <w:t xml:space="preserve">- Thực hiện công tác </w:t>
            </w:r>
            <w:r>
              <w:rPr>
                <w:color w:val="000000"/>
              </w:rPr>
              <w:t>b</w:t>
            </w:r>
            <w:r w:rsidRPr="007F10C6">
              <w:rPr>
                <w:color w:val="000000"/>
              </w:rPr>
              <w:t>ồi</w:t>
            </w:r>
            <w:r>
              <w:rPr>
                <w:color w:val="000000"/>
              </w:rPr>
              <w:t xml:space="preserve"> d</w:t>
            </w:r>
            <w:r w:rsidRPr="007F10C6">
              <w:rPr>
                <w:color w:val="000000"/>
              </w:rPr>
              <w:t>ưỡng</w:t>
            </w:r>
            <w:r>
              <w:rPr>
                <w:color w:val="000000"/>
              </w:rPr>
              <w:t xml:space="preserve"> </w:t>
            </w:r>
            <w:r w:rsidRPr="00FF361B">
              <w:rPr>
                <w:color w:val="000000"/>
              </w:rPr>
              <w:t>đội</w:t>
            </w:r>
            <w:r>
              <w:rPr>
                <w:color w:val="000000"/>
              </w:rPr>
              <w:t xml:space="preserve"> ng</w:t>
            </w:r>
            <w:r w:rsidRPr="00FF361B">
              <w:rPr>
                <w:color w:val="000000"/>
              </w:rPr>
              <w:t>ũ</w:t>
            </w:r>
            <w:r>
              <w:rPr>
                <w:color w:val="000000"/>
              </w:rPr>
              <w:t>,</w:t>
            </w:r>
            <w:r w:rsidRPr="00DF3328">
              <w:rPr>
                <w:color w:val="000000"/>
              </w:rPr>
              <w:t xml:space="preserve">dạy học theo chương trình. </w:t>
            </w:r>
          </w:p>
          <w:p w:rsidR="005F3B18" w:rsidRPr="00DF3328" w:rsidRDefault="005F3B18" w:rsidP="00F71D71">
            <w:pPr>
              <w:spacing w:after="0" w:line="240" w:lineRule="auto"/>
              <w:ind w:right="150"/>
            </w:pPr>
            <w:r>
              <w:rPr>
                <w:color w:val="000000"/>
              </w:rPr>
              <w:t>- Làm phổ cập năm 2015.</w:t>
            </w:r>
          </w:p>
          <w:p w:rsidR="005F3B18" w:rsidRPr="00423A3E" w:rsidRDefault="005F3B18" w:rsidP="00F71D71">
            <w:pPr>
              <w:spacing w:after="0" w:line="240" w:lineRule="auto"/>
              <w:ind w:right="150"/>
            </w:pPr>
            <w:r w:rsidRPr="00DF3328">
              <w:rPr>
                <w:color w:val="000000"/>
              </w:rPr>
              <w:t>- LĐ vệ sinh, châm sóc cây xanh</w:t>
            </w:r>
          </w:p>
        </w:tc>
        <w:tc>
          <w:tcPr>
            <w:tcW w:w="3345" w:type="dxa"/>
          </w:tcPr>
          <w:p w:rsidR="005F3B18" w:rsidRPr="00DF3328" w:rsidRDefault="005F3B18" w:rsidP="00F71D71">
            <w:pPr>
              <w:spacing w:after="0" w:line="240" w:lineRule="auto"/>
              <w:ind w:right="150"/>
            </w:pPr>
            <w:r w:rsidRPr="00DF3328">
              <w:rPr>
                <w:color w:val="000000"/>
              </w:rPr>
              <w:t>- Các thành viên trong HĐ giáo dục.</w:t>
            </w:r>
          </w:p>
          <w:p w:rsidR="005F3B18" w:rsidRDefault="005F3B18" w:rsidP="00F71D71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- Đ/c Chức; GVCN.</w:t>
            </w:r>
          </w:p>
          <w:p w:rsidR="005F3B18" w:rsidRPr="00DF3328" w:rsidRDefault="005F3B18" w:rsidP="00F71D71">
            <w:pPr>
              <w:spacing w:after="0" w:line="240" w:lineRule="auto"/>
              <w:ind w:right="150"/>
            </w:pPr>
            <w:r w:rsidRPr="00DF3328">
              <w:rPr>
                <w:color w:val="000000"/>
              </w:rPr>
              <w:t>- Ban lao động, HS.</w:t>
            </w:r>
          </w:p>
        </w:tc>
      </w:tr>
      <w:tr w:rsidR="005F3B18" w:rsidRPr="00282336">
        <w:trPr>
          <w:trHeight w:val="499"/>
        </w:trPr>
        <w:tc>
          <w:tcPr>
            <w:tcW w:w="1139" w:type="dxa"/>
          </w:tcPr>
          <w:p w:rsidR="005F3B18" w:rsidRDefault="005F3B18" w:rsidP="00937982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DF3328">
              <w:rPr>
                <w:color w:val="000000"/>
              </w:rPr>
              <w:t>/</w:t>
            </w:r>
            <w:r>
              <w:rPr>
                <w:color w:val="000000"/>
              </w:rPr>
              <w:t>8</w:t>
            </w:r>
          </w:p>
        </w:tc>
        <w:tc>
          <w:tcPr>
            <w:tcW w:w="4804" w:type="dxa"/>
          </w:tcPr>
          <w:p w:rsidR="005F3B18" w:rsidRPr="00793F68" w:rsidRDefault="005F3B18" w:rsidP="00F71D71">
            <w:pPr>
              <w:spacing w:after="0" w:line="240" w:lineRule="auto"/>
              <w:ind w:right="150"/>
            </w:pPr>
            <w:r w:rsidRPr="00DF3328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Họp Hội đồng gi</w:t>
            </w:r>
            <w:r w:rsidRPr="00FF361B">
              <w:rPr>
                <w:color w:val="000000"/>
              </w:rPr>
              <w:t>áo</w:t>
            </w:r>
            <w:r>
              <w:rPr>
                <w:color w:val="000000"/>
              </w:rPr>
              <w:t xml:space="preserve"> dục triển khai công tác</w:t>
            </w:r>
            <w:r w:rsidRPr="00DF3328">
              <w:rPr>
                <w:color w:val="000000"/>
              </w:rPr>
              <w:t xml:space="preserve">. </w:t>
            </w:r>
          </w:p>
        </w:tc>
        <w:tc>
          <w:tcPr>
            <w:tcW w:w="3345" w:type="dxa"/>
          </w:tcPr>
          <w:p w:rsidR="005F3B18" w:rsidRPr="00793F68" w:rsidRDefault="005F3B18" w:rsidP="00F71D71">
            <w:pPr>
              <w:spacing w:after="0" w:line="240" w:lineRule="auto"/>
              <w:ind w:right="150"/>
            </w:pPr>
            <w:r w:rsidRPr="00DF3328">
              <w:rPr>
                <w:color w:val="000000"/>
              </w:rPr>
              <w:t xml:space="preserve">- Các thành viên </w:t>
            </w:r>
            <w:r>
              <w:rPr>
                <w:color w:val="000000"/>
              </w:rPr>
              <w:t>trong HĐ giáo dục.</w:t>
            </w:r>
          </w:p>
        </w:tc>
      </w:tr>
      <w:tr w:rsidR="005F3B18" w:rsidRPr="00282336">
        <w:trPr>
          <w:trHeight w:val="310"/>
        </w:trPr>
        <w:tc>
          <w:tcPr>
            <w:tcW w:w="1139" w:type="dxa"/>
          </w:tcPr>
          <w:p w:rsidR="005F3B18" w:rsidRDefault="005F3B18" w:rsidP="00937982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03/8-17/8</w:t>
            </w:r>
          </w:p>
        </w:tc>
        <w:tc>
          <w:tcPr>
            <w:tcW w:w="4804" w:type="dxa"/>
          </w:tcPr>
          <w:p w:rsidR="005F3B18" w:rsidRPr="00FF361B" w:rsidRDefault="005F3B18" w:rsidP="00F71D71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Hoàn thành ch</w:t>
            </w:r>
            <w:r w:rsidRPr="00FF361B">
              <w:rPr>
                <w:color w:val="000000"/>
              </w:rPr>
              <w:t>ươ</w:t>
            </w:r>
            <w:r>
              <w:rPr>
                <w:color w:val="000000"/>
              </w:rPr>
              <w:t>ng tr</w:t>
            </w:r>
            <w:r w:rsidRPr="00FF361B">
              <w:rPr>
                <w:color w:val="000000"/>
              </w:rPr>
              <w:t>ình</w:t>
            </w:r>
            <w:r>
              <w:rPr>
                <w:color w:val="000000"/>
              </w:rPr>
              <w:t xml:space="preserve"> b</w:t>
            </w:r>
            <w:r w:rsidRPr="00FF361B">
              <w:rPr>
                <w:color w:val="000000"/>
              </w:rPr>
              <w:t>ồi</w:t>
            </w:r>
            <w:r>
              <w:rPr>
                <w:color w:val="000000"/>
              </w:rPr>
              <w:t xml:space="preserve"> d</w:t>
            </w:r>
            <w:r w:rsidRPr="00FF361B">
              <w:rPr>
                <w:color w:val="000000"/>
              </w:rPr>
              <w:t>ưỡng</w:t>
            </w:r>
            <w:r>
              <w:rPr>
                <w:color w:val="000000"/>
              </w:rPr>
              <w:t xml:space="preserve"> t</w:t>
            </w:r>
            <w:r w:rsidRPr="00FF361B">
              <w:rPr>
                <w:color w:val="000000"/>
              </w:rPr>
              <w:t>ại</w:t>
            </w:r>
            <w:r>
              <w:rPr>
                <w:color w:val="000000"/>
              </w:rPr>
              <w:t xml:space="preserve"> tr</w:t>
            </w:r>
            <w:r w:rsidRPr="00FF361B">
              <w:rPr>
                <w:color w:val="000000"/>
              </w:rPr>
              <w:t>ường</w:t>
            </w:r>
            <w:r>
              <w:rPr>
                <w:color w:val="000000"/>
              </w:rPr>
              <w:t>.</w:t>
            </w:r>
          </w:p>
          <w:p w:rsidR="005F3B18" w:rsidRPr="00326C61" w:rsidRDefault="005F3B18" w:rsidP="00F71D71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Tiếp nhận bàn giao HS của xã Đoàn.</w:t>
            </w:r>
          </w:p>
        </w:tc>
        <w:tc>
          <w:tcPr>
            <w:tcW w:w="3345" w:type="dxa"/>
          </w:tcPr>
          <w:p w:rsidR="005F3B18" w:rsidRDefault="005F3B18" w:rsidP="00F71D71">
            <w:pPr>
              <w:spacing w:after="0" w:line="240" w:lineRule="auto"/>
              <w:ind w:right="150"/>
              <w:rPr>
                <w:color w:val="000000"/>
              </w:rPr>
            </w:pPr>
            <w:r w:rsidRPr="00DF3328">
              <w:rPr>
                <w:color w:val="000000"/>
              </w:rPr>
              <w:t>- Các thành viên trong HĐ</w:t>
            </w:r>
            <w:r>
              <w:rPr>
                <w:color w:val="000000"/>
              </w:rPr>
              <w:t>.</w:t>
            </w:r>
          </w:p>
          <w:p w:rsidR="005F3B18" w:rsidRPr="00DF3328" w:rsidRDefault="005F3B18" w:rsidP="00F71D71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- HT; Tổng PTĐ.</w:t>
            </w:r>
          </w:p>
        </w:tc>
      </w:tr>
      <w:tr w:rsidR="005F3B18" w:rsidRPr="00282336">
        <w:trPr>
          <w:trHeight w:val="700"/>
        </w:trPr>
        <w:tc>
          <w:tcPr>
            <w:tcW w:w="1139" w:type="dxa"/>
          </w:tcPr>
          <w:p w:rsidR="005F3B18" w:rsidRDefault="005F3B18" w:rsidP="005A4C67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22/8</w:t>
            </w:r>
          </w:p>
        </w:tc>
        <w:tc>
          <w:tcPr>
            <w:tcW w:w="4804" w:type="dxa"/>
          </w:tcPr>
          <w:p w:rsidR="005F3B18" w:rsidRDefault="005F3B18" w:rsidP="00F71D71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Tập trung học sinh.</w:t>
            </w:r>
          </w:p>
        </w:tc>
        <w:tc>
          <w:tcPr>
            <w:tcW w:w="3345" w:type="dxa"/>
          </w:tcPr>
          <w:p w:rsidR="005F3B18" w:rsidRDefault="005F3B18" w:rsidP="00F71D71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 xml:space="preserve">BGH; GVCN. </w:t>
            </w:r>
          </w:p>
        </w:tc>
      </w:tr>
      <w:tr w:rsidR="005F3B18" w:rsidRPr="00282336">
        <w:trPr>
          <w:trHeight w:val="674"/>
        </w:trPr>
        <w:tc>
          <w:tcPr>
            <w:tcW w:w="1139" w:type="dxa"/>
          </w:tcPr>
          <w:p w:rsidR="005F3B18" w:rsidRDefault="005F3B18" w:rsidP="00937982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24/8</w:t>
            </w:r>
          </w:p>
        </w:tc>
        <w:tc>
          <w:tcPr>
            <w:tcW w:w="4804" w:type="dxa"/>
          </w:tcPr>
          <w:p w:rsidR="005F3B18" w:rsidRDefault="005F3B18" w:rsidP="00F71D71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- Chào cờ đầu tuần.</w:t>
            </w:r>
          </w:p>
          <w:p w:rsidR="005F3B18" w:rsidRDefault="005F3B18" w:rsidP="00F71D71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- Học chính thức.</w:t>
            </w:r>
          </w:p>
        </w:tc>
        <w:tc>
          <w:tcPr>
            <w:tcW w:w="3345" w:type="dxa"/>
          </w:tcPr>
          <w:p w:rsidR="005F3B18" w:rsidRPr="00DF3328" w:rsidRDefault="005F3B18" w:rsidP="00F71D71">
            <w:pPr>
              <w:spacing w:after="0" w:line="240" w:lineRule="auto"/>
              <w:ind w:right="150"/>
              <w:rPr>
                <w:color w:val="000000"/>
              </w:rPr>
            </w:pPr>
            <w:r w:rsidRPr="00DF3328">
              <w:rPr>
                <w:color w:val="000000"/>
              </w:rPr>
              <w:t>- Các thành viên trong HĐ</w:t>
            </w:r>
            <w:r>
              <w:rPr>
                <w:color w:val="000000"/>
              </w:rPr>
              <w:t>; học sinh.</w:t>
            </w:r>
          </w:p>
        </w:tc>
      </w:tr>
      <w:tr w:rsidR="005F3B18" w:rsidRPr="00282336">
        <w:trPr>
          <w:trHeight w:val="353"/>
        </w:trPr>
        <w:tc>
          <w:tcPr>
            <w:tcW w:w="1139" w:type="dxa"/>
          </w:tcPr>
          <w:p w:rsidR="005F3B18" w:rsidRDefault="005F3B18" w:rsidP="00937982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27/8</w:t>
            </w:r>
          </w:p>
        </w:tc>
        <w:tc>
          <w:tcPr>
            <w:tcW w:w="4804" w:type="dxa"/>
          </w:tcPr>
          <w:p w:rsidR="005F3B18" w:rsidRDefault="005F3B18" w:rsidP="00F71D71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Họp HĐ giáo dục.</w:t>
            </w:r>
          </w:p>
        </w:tc>
        <w:tc>
          <w:tcPr>
            <w:tcW w:w="3345" w:type="dxa"/>
          </w:tcPr>
          <w:p w:rsidR="005F3B18" w:rsidRDefault="005F3B18" w:rsidP="00F71D71">
            <w:pPr>
              <w:spacing w:after="0" w:line="240" w:lineRule="auto"/>
              <w:ind w:right="150"/>
              <w:rPr>
                <w:color w:val="000000"/>
              </w:rPr>
            </w:pPr>
            <w:r w:rsidRPr="00DF3328">
              <w:rPr>
                <w:color w:val="000000"/>
              </w:rPr>
              <w:t>- Các thành viên trong HĐ</w:t>
            </w:r>
            <w:r>
              <w:rPr>
                <w:color w:val="000000"/>
              </w:rPr>
              <w:t>.</w:t>
            </w:r>
          </w:p>
        </w:tc>
      </w:tr>
      <w:tr w:rsidR="005F3B18" w:rsidRPr="00282336">
        <w:trPr>
          <w:trHeight w:val="420"/>
        </w:trPr>
        <w:tc>
          <w:tcPr>
            <w:tcW w:w="1139" w:type="dxa"/>
          </w:tcPr>
          <w:p w:rsidR="005F3B18" w:rsidRPr="00DF3328" w:rsidRDefault="005F3B18" w:rsidP="00937982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24/8-27/8</w:t>
            </w:r>
          </w:p>
        </w:tc>
        <w:tc>
          <w:tcPr>
            <w:tcW w:w="4804" w:type="dxa"/>
          </w:tcPr>
          <w:p w:rsidR="005F3B18" w:rsidRPr="00DF3328" w:rsidRDefault="005F3B18" w:rsidP="00F71D71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- Tổ chức cho học sinh tham gia môm bóng đá nội dung vòng cụm HKPĐ.</w:t>
            </w:r>
          </w:p>
        </w:tc>
        <w:tc>
          <w:tcPr>
            <w:tcW w:w="3345" w:type="dxa"/>
          </w:tcPr>
          <w:p w:rsidR="005F3B18" w:rsidRPr="00DF3328" w:rsidRDefault="005F3B18" w:rsidP="000A6DFA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- P HT; GVTD; tổ VP; HS.</w:t>
            </w:r>
          </w:p>
        </w:tc>
      </w:tr>
      <w:tr w:rsidR="005F3B18" w:rsidRPr="00282336">
        <w:trPr>
          <w:trHeight w:val="420"/>
        </w:trPr>
        <w:tc>
          <w:tcPr>
            <w:tcW w:w="1139" w:type="dxa"/>
          </w:tcPr>
          <w:p w:rsidR="005F3B18" w:rsidRDefault="005F3B18" w:rsidP="00937982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29/8</w:t>
            </w:r>
          </w:p>
        </w:tc>
        <w:tc>
          <w:tcPr>
            <w:tcW w:w="4804" w:type="dxa"/>
          </w:tcPr>
          <w:p w:rsidR="005F3B18" w:rsidRDefault="005F3B18" w:rsidP="00F71D71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Dự tổng kết ngành GD&amp;ĐT năm học 2014-2015.</w:t>
            </w:r>
          </w:p>
        </w:tc>
        <w:tc>
          <w:tcPr>
            <w:tcW w:w="3345" w:type="dxa"/>
          </w:tcPr>
          <w:p w:rsidR="005F3B18" w:rsidRDefault="005F3B18" w:rsidP="000A6DFA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BGH; CTCĐ; TPTĐ; TT.</w:t>
            </w:r>
          </w:p>
        </w:tc>
      </w:tr>
    </w:tbl>
    <w:p w:rsidR="005F3B18" w:rsidRPr="00DF3328" w:rsidRDefault="005F3B18" w:rsidP="00AF060E">
      <w:pPr>
        <w:spacing w:after="0" w:line="240" w:lineRule="auto"/>
        <w:ind w:right="150"/>
        <w:jc w:val="center"/>
      </w:pPr>
      <w:r w:rsidRPr="00DF3328">
        <w:rPr>
          <w:b/>
          <w:bCs/>
          <w:i/>
          <w:iCs/>
          <w:color w:val="339966"/>
        </w:rPr>
        <w:t> </w:t>
      </w:r>
    </w:p>
    <w:tbl>
      <w:tblPr>
        <w:tblW w:w="0" w:type="auto"/>
        <w:tblInd w:w="-106" w:type="dxa"/>
        <w:tblBorders>
          <w:insideH w:val="single" w:sz="4" w:space="0" w:color="auto"/>
        </w:tblBorders>
        <w:tblLook w:val="00A0"/>
      </w:tblPr>
      <w:tblGrid>
        <w:gridCol w:w="4668"/>
        <w:gridCol w:w="4726"/>
      </w:tblGrid>
      <w:tr w:rsidR="005F3B18" w:rsidRPr="00282336" w:rsidTr="00336CBB">
        <w:tc>
          <w:tcPr>
            <w:tcW w:w="5093" w:type="dxa"/>
          </w:tcPr>
          <w:p w:rsidR="005F3B18" w:rsidRPr="00DF3328" w:rsidRDefault="005F3B18" w:rsidP="00F71D71">
            <w:pPr>
              <w:spacing w:after="0" w:line="240" w:lineRule="auto"/>
              <w:ind w:left="150" w:right="150"/>
            </w:pPr>
            <w:r w:rsidRPr="00DF3328">
              <w:rPr>
                <w:b/>
                <w:bCs/>
                <w:i/>
                <w:iCs/>
                <w:color w:val="000000"/>
              </w:rPr>
              <w:t> </w:t>
            </w:r>
          </w:p>
          <w:p w:rsidR="005F3B18" w:rsidRPr="00517D81" w:rsidRDefault="005F3B18" w:rsidP="00F71D71">
            <w:pPr>
              <w:spacing w:after="0" w:line="240" w:lineRule="auto"/>
              <w:ind w:left="150" w:right="150"/>
              <w:rPr>
                <w:b/>
                <w:bCs/>
                <w:sz w:val="22"/>
                <w:szCs w:val="22"/>
              </w:rPr>
            </w:pPr>
            <w:r w:rsidRPr="00517D81">
              <w:rPr>
                <w:b/>
                <w:bCs/>
                <w:i/>
                <w:iCs/>
                <w:color w:val="000000"/>
                <w:sz w:val="22"/>
                <w:szCs w:val="22"/>
                <w:lang w:val="vi-VN"/>
              </w:rPr>
              <w:t>Nơi nhận</w:t>
            </w:r>
            <w:r w:rsidRPr="00517D81">
              <w:rPr>
                <w:b/>
                <w:bCs/>
                <w:color w:val="000000"/>
                <w:sz w:val="22"/>
                <w:szCs w:val="22"/>
                <w:lang w:val="vi-VN"/>
              </w:rPr>
              <w:t xml:space="preserve">:                                                                                                  </w:t>
            </w:r>
          </w:p>
          <w:p w:rsidR="005F3B18" w:rsidRPr="00517D81" w:rsidRDefault="005F3B18" w:rsidP="00517D81">
            <w:pPr>
              <w:spacing w:after="0" w:line="240" w:lineRule="auto"/>
              <w:ind w:right="150"/>
              <w:rPr>
                <w:sz w:val="20"/>
                <w:szCs w:val="20"/>
              </w:rPr>
            </w:pPr>
            <w:r w:rsidRPr="00517D81">
              <w:rPr>
                <w:i/>
                <w:iCs/>
                <w:color w:val="000000"/>
                <w:sz w:val="20"/>
                <w:szCs w:val="20"/>
                <w:lang w:val="vi-VN"/>
              </w:rPr>
              <w:t>- Bộ phận CM.</w:t>
            </w:r>
          </w:p>
          <w:p w:rsidR="005F3B18" w:rsidRPr="00517D81" w:rsidRDefault="005F3B18" w:rsidP="00517D81">
            <w:pPr>
              <w:spacing w:after="0" w:line="240" w:lineRule="auto"/>
              <w:ind w:right="150"/>
              <w:rPr>
                <w:sz w:val="20"/>
                <w:szCs w:val="20"/>
              </w:rPr>
            </w:pPr>
            <w:r w:rsidRPr="00517D81">
              <w:rPr>
                <w:i/>
                <w:iCs/>
                <w:color w:val="000000"/>
                <w:sz w:val="20"/>
                <w:szCs w:val="20"/>
                <w:lang w:val="vi-VN"/>
              </w:rPr>
              <w:t>- Ban LĐ</w:t>
            </w:r>
            <w:r w:rsidRPr="00517D81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5F3B18" w:rsidRDefault="005F3B18" w:rsidP="00517D81">
            <w:pPr>
              <w:spacing w:after="0" w:line="240" w:lineRule="auto"/>
              <w:ind w:right="150"/>
              <w:rPr>
                <w:sz w:val="20"/>
                <w:szCs w:val="20"/>
              </w:rPr>
            </w:pPr>
            <w:r w:rsidRPr="00517D81">
              <w:rPr>
                <w:i/>
                <w:iCs/>
                <w:color w:val="000000"/>
                <w:sz w:val="20"/>
                <w:szCs w:val="20"/>
                <w:lang w:val="vi-VN"/>
              </w:rPr>
              <w:t>- B</w:t>
            </w:r>
            <w:r w:rsidRPr="00517D81">
              <w:rPr>
                <w:i/>
                <w:iCs/>
                <w:color w:val="000000"/>
                <w:sz w:val="20"/>
                <w:szCs w:val="20"/>
              </w:rPr>
              <w:t>an thi đua.</w:t>
            </w:r>
            <w:bookmarkStart w:id="0" w:name="_GoBack"/>
            <w:bookmarkEnd w:id="0"/>
          </w:p>
          <w:p w:rsidR="005F3B18" w:rsidRPr="00517D81" w:rsidRDefault="005F3B18" w:rsidP="00517D81">
            <w:pPr>
              <w:spacing w:after="0" w:line="240" w:lineRule="auto"/>
              <w:ind w:right="150"/>
              <w:rPr>
                <w:sz w:val="20"/>
                <w:szCs w:val="20"/>
              </w:rPr>
            </w:pPr>
            <w:r w:rsidRPr="00517D81">
              <w:rPr>
                <w:i/>
                <w:iCs/>
                <w:color w:val="000000"/>
                <w:sz w:val="20"/>
                <w:szCs w:val="20"/>
                <w:lang w:val="vi-VN"/>
              </w:rPr>
              <w:t xml:space="preserve">- </w:t>
            </w:r>
            <w:r w:rsidRPr="00517D81">
              <w:rPr>
                <w:i/>
                <w:iCs/>
                <w:color w:val="000000"/>
                <w:sz w:val="20"/>
                <w:szCs w:val="20"/>
              </w:rPr>
              <w:t>Lưu VP</w:t>
            </w:r>
            <w:r w:rsidRPr="00937982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94" w:type="dxa"/>
          </w:tcPr>
          <w:p w:rsidR="005F3B18" w:rsidRPr="00517D81" w:rsidRDefault="005F3B18" w:rsidP="00F71D71">
            <w:pPr>
              <w:spacing w:after="0" w:line="240" w:lineRule="auto"/>
              <w:ind w:right="150"/>
              <w:jc w:val="center"/>
            </w:pPr>
            <w:r w:rsidRPr="00517D81">
              <w:rPr>
                <w:b/>
                <w:bCs/>
                <w:color w:val="000000"/>
              </w:rPr>
              <w:t>HIỆU TRƯỞNG</w:t>
            </w:r>
          </w:p>
          <w:p w:rsidR="005F3B18" w:rsidRPr="00DF3328" w:rsidRDefault="005F3B18" w:rsidP="00F71D71">
            <w:pPr>
              <w:spacing w:after="0" w:line="240" w:lineRule="auto"/>
              <w:ind w:right="150"/>
              <w:jc w:val="center"/>
            </w:pPr>
            <w:r w:rsidRPr="00DF3328">
              <w:rPr>
                <w:b/>
                <w:bCs/>
                <w:color w:val="000000"/>
              </w:rPr>
              <w:t> </w:t>
            </w:r>
          </w:p>
          <w:p w:rsidR="005F3B18" w:rsidRPr="000A6DFA" w:rsidRDefault="005F3B18" w:rsidP="00F71D71">
            <w:pPr>
              <w:spacing w:after="0" w:line="240" w:lineRule="auto"/>
              <w:ind w:right="150"/>
              <w:jc w:val="center"/>
            </w:pPr>
            <w:r>
              <w:rPr>
                <w:color w:val="000000"/>
              </w:rPr>
              <w:t xml:space="preserve"> </w:t>
            </w:r>
          </w:p>
          <w:p w:rsidR="005F3B18" w:rsidRDefault="005F3B18" w:rsidP="00F71D71">
            <w:pPr>
              <w:spacing w:after="0" w:line="240" w:lineRule="auto"/>
              <w:ind w:right="150"/>
              <w:jc w:val="center"/>
              <w:rPr>
                <w:b/>
                <w:bCs/>
                <w:color w:val="000000"/>
              </w:rPr>
            </w:pPr>
            <w:r w:rsidRPr="00DF3328">
              <w:rPr>
                <w:b/>
                <w:bCs/>
                <w:color w:val="000000"/>
              </w:rPr>
              <w:t> </w:t>
            </w:r>
          </w:p>
          <w:p w:rsidR="005F3B18" w:rsidRDefault="005F3B18" w:rsidP="00F71D71">
            <w:pPr>
              <w:spacing w:after="0" w:line="240" w:lineRule="auto"/>
              <w:ind w:right="150"/>
              <w:jc w:val="center"/>
              <w:rPr>
                <w:b/>
                <w:bCs/>
                <w:color w:val="000000"/>
              </w:rPr>
            </w:pPr>
          </w:p>
          <w:p w:rsidR="005F3B18" w:rsidRPr="00DF3328" w:rsidRDefault="005F3B18" w:rsidP="00F71D71">
            <w:pPr>
              <w:spacing w:after="0" w:line="240" w:lineRule="auto"/>
              <w:ind w:right="150"/>
              <w:jc w:val="center"/>
            </w:pPr>
          </w:p>
          <w:p w:rsidR="005F3B18" w:rsidRPr="00DF3328" w:rsidRDefault="005F3B18" w:rsidP="00F71D71">
            <w:pPr>
              <w:spacing w:after="0" w:line="240" w:lineRule="auto"/>
              <w:ind w:right="150"/>
              <w:jc w:val="center"/>
            </w:pPr>
            <w:r w:rsidRPr="00DF3328">
              <w:rPr>
                <w:b/>
                <w:bCs/>
                <w:color w:val="000000"/>
              </w:rPr>
              <w:t> </w:t>
            </w:r>
          </w:p>
          <w:p w:rsidR="005F3B18" w:rsidRPr="0080140F" w:rsidRDefault="005F3B18" w:rsidP="00F71D71">
            <w:pPr>
              <w:spacing w:after="0" w:line="240" w:lineRule="auto"/>
              <w:ind w:right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Nguy</w:t>
            </w:r>
            <w:r w:rsidRPr="0080140F">
              <w:rPr>
                <w:b/>
                <w:bCs/>
                <w:color w:val="000000"/>
              </w:rPr>
              <w:t>ễn</w:t>
            </w:r>
            <w:r>
              <w:rPr>
                <w:b/>
                <w:bCs/>
                <w:color w:val="000000"/>
              </w:rPr>
              <w:t xml:space="preserve"> V</w:t>
            </w:r>
            <w:r w:rsidRPr="0080140F">
              <w:rPr>
                <w:b/>
                <w:bCs/>
                <w:color w:val="000000"/>
              </w:rPr>
              <w:t>ă</w:t>
            </w:r>
            <w:r>
              <w:rPr>
                <w:b/>
                <w:bCs/>
                <w:color w:val="000000"/>
              </w:rPr>
              <w:t>n D</w:t>
            </w:r>
            <w:r w:rsidRPr="0080140F">
              <w:rPr>
                <w:b/>
                <w:bCs/>
                <w:color w:val="000000"/>
              </w:rPr>
              <w:t>ũng</w:t>
            </w:r>
          </w:p>
        </w:tc>
      </w:tr>
    </w:tbl>
    <w:p w:rsidR="005F3B18" w:rsidRPr="00DF3328" w:rsidRDefault="005F3B18" w:rsidP="00AF060E"/>
    <w:p w:rsidR="005F3B18" w:rsidRPr="00DF3328" w:rsidRDefault="005F3B18" w:rsidP="00AF060E"/>
    <w:p w:rsidR="005F3B18" w:rsidRDefault="005F3B18" w:rsidP="00AF060E"/>
    <w:p w:rsidR="005F3B18" w:rsidRDefault="005F3B18" w:rsidP="00AF060E"/>
    <w:p w:rsidR="005F3B18" w:rsidRDefault="005F3B18" w:rsidP="00AF060E"/>
    <w:p w:rsidR="005F3B18" w:rsidRDefault="005F3B18" w:rsidP="00AF060E"/>
    <w:p w:rsidR="005F3B18" w:rsidRDefault="005F3B18" w:rsidP="00AF060E"/>
    <w:p w:rsidR="005F3B18" w:rsidRDefault="005F3B18"/>
    <w:sectPr w:rsidR="005F3B18" w:rsidSect="00810D7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277" w:rsidRDefault="00AE0277" w:rsidP="00063865">
      <w:pPr>
        <w:spacing w:after="0" w:line="240" w:lineRule="auto"/>
      </w:pPr>
      <w:r>
        <w:separator/>
      </w:r>
    </w:p>
  </w:endnote>
  <w:endnote w:type="continuationSeparator" w:id="1">
    <w:p w:rsidR="00AE0277" w:rsidRDefault="00AE0277" w:rsidP="0006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277" w:rsidRDefault="00AE0277" w:rsidP="00063865">
      <w:pPr>
        <w:spacing w:after="0" w:line="240" w:lineRule="auto"/>
      </w:pPr>
      <w:r>
        <w:separator/>
      </w:r>
    </w:p>
  </w:footnote>
  <w:footnote w:type="continuationSeparator" w:id="1">
    <w:p w:rsidR="00AE0277" w:rsidRDefault="00AE0277" w:rsidP="0006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5EEF"/>
    <w:multiLevelType w:val="hybridMultilevel"/>
    <w:tmpl w:val="C32ADF30"/>
    <w:lvl w:ilvl="0" w:tplc="5636A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F060E"/>
    <w:rsid w:val="00063865"/>
    <w:rsid w:val="00086B27"/>
    <w:rsid w:val="000A6DFA"/>
    <w:rsid w:val="000B0CFB"/>
    <w:rsid w:val="000B7444"/>
    <w:rsid w:val="00120696"/>
    <w:rsid w:val="001B3218"/>
    <w:rsid w:val="001E1F87"/>
    <w:rsid w:val="00224EAA"/>
    <w:rsid w:val="00235291"/>
    <w:rsid w:val="00257803"/>
    <w:rsid w:val="00280B3D"/>
    <w:rsid w:val="00282336"/>
    <w:rsid w:val="00296608"/>
    <w:rsid w:val="00326C61"/>
    <w:rsid w:val="00331624"/>
    <w:rsid w:val="00336CBB"/>
    <w:rsid w:val="0036270E"/>
    <w:rsid w:val="003A020F"/>
    <w:rsid w:val="003C5547"/>
    <w:rsid w:val="00417FB2"/>
    <w:rsid w:val="00423A3E"/>
    <w:rsid w:val="004D2C0C"/>
    <w:rsid w:val="004D4502"/>
    <w:rsid w:val="004E7B71"/>
    <w:rsid w:val="00517D81"/>
    <w:rsid w:val="005501CC"/>
    <w:rsid w:val="005A4C67"/>
    <w:rsid w:val="005B306C"/>
    <w:rsid w:val="005C0FB8"/>
    <w:rsid w:val="005D0806"/>
    <w:rsid w:val="005F3B18"/>
    <w:rsid w:val="00666DE9"/>
    <w:rsid w:val="00666E61"/>
    <w:rsid w:val="00696E04"/>
    <w:rsid w:val="006A24AF"/>
    <w:rsid w:val="006E7717"/>
    <w:rsid w:val="007634E2"/>
    <w:rsid w:val="00793F68"/>
    <w:rsid w:val="007F10C6"/>
    <w:rsid w:val="0080140F"/>
    <w:rsid w:val="00810D76"/>
    <w:rsid w:val="00820E99"/>
    <w:rsid w:val="00837F1C"/>
    <w:rsid w:val="00885FC7"/>
    <w:rsid w:val="008B2BC0"/>
    <w:rsid w:val="008E589C"/>
    <w:rsid w:val="008E68BF"/>
    <w:rsid w:val="00935310"/>
    <w:rsid w:val="00937982"/>
    <w:rsid w:val="00941471"/>
    <w:rsid w:val="00954FF0"/>
    <w:rsid w:val="009C5A98"/>
    <w:rsid w:val="009F7C59"/>
    <w:rsid w:val="00A11C6F"/>
    <w:rsid w:val="00A20580"/>
    <w:rsid w:val="00A8296C"/>
    <w:rsid w:val="00AE0277"/>
    <w:rsid w:val="00AF060E"/>
    <w:rsid w:val="00B519F9"/>
    <w:rsid w:val="00B5710A"/>
    <w:rsid w:val="00B73218"/>
    <w:rsid w:val="00BA15C3"/>
    <w:rsid w:val="00CA296A"/>
    <w:rsid w:val="00CB3050"/>
    <w:rsid w:val="00CD6E59"/>
    <w:rsid w:val="00DF3328"/>
    <w:rsid w:val="00E04162"/>
    <w:rsid w:val="00EA6BFD"/>
    <w:rsid w:val="00F1192E"/>
    <w:rsid w:val="00F14AD4"/>
    <w:rsid w:val="00F22763"/>
    <w:rsid w:val="00F635B9"/>
    <w:rsid w:val="00F71D71"/>
    <w:rsid w:val="00FF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0E"/>
    <w:pPr>
      <w:spacing w:after="200"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060E"/>
  </w:style>
  <w:style w:type="paragraph" w:styleId="Footer">
    <w:name w:val="footer"/>
    <w:basedOn w:val="Normal"/>
    <w:link w:val="FooterChar"/>
    <w:uiPriority w:val="99"/>
    <w:rsid w:val="00AF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060E"/>
  </w:style>
  <w:style w:type="paragraph" w:styleId="ListParagraph">
    <w:name w:val="List Paragraph"/>
    <w:basedOn w:val="Normal"/>
    <w:uiPriority w:val="99"/>
    <w:qFormat/>
    <w:rsid w:val="00837F1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>HOME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</dc:title>
  <dc:subject/>
  <dc:creator>MayTinhDucDung</dc:creator>
  <cp:keywords/>
  <dc:description/>
  <cp:lastModifiedBy>User</cp:lastModifiedBy>
  <cp:revision>2</cp:revision>
  <cp:lastPrinted>2016-03-16T02:51:00Z</cp:lastPrinted>
  <dcterms:created xsi:type="dcterms:W3CDTF">2016-03-24T09:45:00Z</dcterms:created>
  <dcterms:modified xsi:type="dcterms:W3CDTF">2016-03-24T09:45:00Z</dcterms:modified>
</cp:coreProperties>
</file>